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2B4" w:rsidRPr="006142B4" w:rsidRDefault="006142B4" w:rsidP="006142B4">
      <w:pPr>
        <w:jc w:val="center"/>
        <w:rPr>
          <w:rFonts w:asciiTheme="majorHAnsi" w:hAnsiTheme="majorHAnsi" w:cstheme="minorHAnsi"/>
          <w:sz w:val="24"/>
          <w:szCs w:val="24"/>
        </w:rPr>
      </w:pPr>
      <w:r w:rsidRPr="006142B4">
        <w:rPr>
          <w:rFonts w:asciiTheme="majorHAnsi" w:hAnsiTheme="majorHAnsi" w:cstheme="minorHAnsi"/>
          <w:sz w:val="24"/>
          <w:szCs w:val="24"/>
          <w:lang w:val="bg-BG"/>
        </w:rPr>
        <w:t>Тема 1</w:t>
      </w:r>
      <w:r w:rsidRPr="006142B4">
        <w:rPr>
          <w:rFonts w:asciiTheme="majorHAnsi" w:hAnsiTheme="majorHAnsi" w:cstheme="minorHAnsi"/>
          <w:sz w:val="24"/>
          <w:szCs w:val="24"/>
        </w:rPr>
        <w:t>3</w:t>
      </w:r>
      <w:r>
        <w:rPr>
          <w:rFonts w:asciiTheme="majorHAnsi" w:hAnsiTheme="majorHAnsi" w:cstheme="minorHAnsi"/>
          <w:sz w:val="24"/>
          <w:szCs w:val="24"/>
        </w:rPr>
        <w:t xml:space="preserve"> </w:t>
      </w:r>
      <w:r>
        <w:rPr>
          <w:rFonts w:asciiTheme="majorHAnsi" w:hAnsiTheme="majorHAnsi" w:cstheme="minorHAnsi"/>
          <w:sz w:val="24"/>
          <w:szCs w:val="24"/>
          <w:lang w:val="bg-BG"/>
        </w:rPr>
        <w:t xml:space="preserve">Базови МОС </w:t>
      </w:r>
      <w:r>
        <w:rPr>
          <w:rFonts w:asciiTheme="majorHAnsi" w:hAnsiTheme="majorHAnsi" w:cstheme="minorHAnsi"/>
          <w:sz w:val="24"/>
          <w:szCs w:val="24"/>
        </w:rPr>
        <w:t>( NAND, AND,NOR,OR,XNOR)</w:t>
      </w:r>
    </w:p>
    <w:p w:rsidR="006142B4" w:rsidRDefault="00AA2186" w:rsidP="006142B4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-3175</wp:posOffset>
            </wp:positionV>
            <wp:extent cx="2286000" cy="2286000"/>
            <wp:effectExtent l="19050" t="0" r="0" b="0"/>
            <wp:wrapSquare wrapText="bothSides"/>
            <wp:docPr id="2" name="Picture 1" descr="http://www.ie.u-ryukyu.ac.jp/~wada/digital/MosNa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e.u-ryukyu.ac.jp/~wada/digital/MosNand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42B4" w:rsidRPr="006142B4">
        <w:rPr>
          <w:rFonts w:cstheme="minorHAnsi"/>
          <w:sz w:val="24"/>
          <w:szCs w:val="24"/>
          <w:lang w:val="bg-BG"/>
        </w:rPr>
        <w:t xml:space="preserve">В </w:t>
      </w:r>
      <w:r w:rsidR="006142B4" w:rsidRPr="006142B4">
        <w:rPr>
          <w:rFonts w:cstheme="minorHAnsi"/>
          <w:sz w:val="24"/>
          <w:szCs w:val="24"/>
        </w:rPr>
        <w:t xml:space="preserve">CMOS </w:t>
      </w:r>
      <w:r w:rsidR="006142B4" w:rsidRPr="006142B4">
        <w:rPr>
          <w:rFonts w:cstheme="minorHAnsi"/>
          <w:sz w:val="24"/>
          <w:szCs w:val="24"/>
          <w:lang w:val="bg-BG"/>
        </w:rPr>
        <w:t xml:space="preserve">технолог и-не вентилът </w:t>
      </w:r>
      <w:r w:rsidR="006142B4" w:rsidRPr="006142B4">
        <w:rPr>
          <w:rFonts w:cstheme="minorHAnsi"/>
          <w:sz w:val="24"/>
          <w:szCs w:val="24"/>
        </w:rPr>
        <w:t xml:space="preserve">(Gate) </w:t>
      </w:r>
      <w:r w:rsidR="006142B4" w:rsidRPr="006142B4">
        <w:rPr>
          <w:rFonts w:cstheme="minorHAnsi"/>
          <w:sz w:val="24"/>
          <w:szCs w:val="24"/>
          <w:lang w:val="bg-BG"/>
        </w:rPr>
        <w:t xml:space="preserve">съдържа 2 последователно свързани </w:t>
      </w:r>
      <w:proofErr w:type="spellStart"/>
      <w:r w:rsidR="006142B4" w:rsidRPr="006142B4">
        <w:rPr>
          <w:rFonts w:cstheme="minorHAnsi"/>
          <w:sz w:val="24"/>
          <w:szCs w:val="24"/>
        </w:rPr>
        <w:t>nM</w:t>
      </w:r>
      <w:proofErr w:type="spellEnd"/>
      <w:r w:rsidR="006142B4" w:rsidRPr="006142B4">
        <w:rPr>
          <w:rFonts w:cstheme="minorHAnsi"/>
          <w:sz w:val="24"/>
          <w:szCs w:val="24"/>
          <w:lang w:val="bg-BG"/>
        </w:rPr>
        <w:t>О</w:t>
      </w:r>
      <w:r w:rsidR="006142B4" w:rsidRPr="006142B4">
        <w:rPr>
          <w:rFonts w:cstheme="minorHAnsi"/>
          <w:sz w:val="24"/>
          <w:szCs w:val="24"/>
        </w:rPr>
        <w:t xml:space="preserve">S </w:t>
      </w:r>
      <w:r w:rsidR="006142B4" w:rsidRPr="006142B4">
        <w:rPr>
          <w:rFonts w:cstheme="minorHAnsi"/>
          <w:sz w:val="24"/>
          <w:szCs w:val="24"/>
          <w:lang w:val="bg-BG"/>
        </w:rPr>
        <w:t xml:space="preserve">тр. и 2 паралелно свързани </w:t>
      </w:r>
      <w:proofErr w:type="spellStart"/>
      <w:r w:rsidR="006142B4" w:rsidRPr="006142B4">
        <w:rPr>
          <w:rFonts w:cstheme="minorHAnsi"/>
          <w:sz w:val="24"/>
          <w:szCs w:val="24"/>
        </w:rPr>
        <w:t>pMOS</w:t>
      </w:r>
      <w:proofErr w:type="spellEnd"/>
      <w:r w:rsidR="006142B4" w:rsidRPr="006142B4">
        <w:rPr>
          <w:rFonts w:cstheme="minorHAnsi"/>
          <w:sz w:val="24"/>
          <w:szCs w:val="24"/>
        </w:rPr>
        <w:t xml:space="preserve"> </w:t>
      </w:r>
      <w:r w:rsidR="006142B4" w:rsidRPr="006142B4">
        <w:rPr>
          <w:rFonts w:cstheme="minorHAnsi"/>
          <w:sz w:val="24"/>
          <w:szCs w:val="24"/>
          <w:lang w:val="bg-BG"/>
        </w:rPr>
        <w:t>тр. На фигура 1 е п</w:t>
      </w:r>
      <w:r w:rsidR="00750228">
        <w:rPr>
          <w:rFonts w:cstheme="minorHAnsi"/>
          <w:sz w:val="24"/>
          <w:szCs w:val="24"/>
          <w:lang w:val="bg-BG"/>
        </w:rPr>
        <w:t>оказана сх на двувходов лог ел И-НЕ</w:t>
      </w:r>
      <w:r w:rsidR="006142B4" w:rsidRPr="006142B4">
        <w:rPr>
          <w:rFonts w:cstheme="minorHAnsi"/>
          <w:sz w:val="24"/>
          <w:szCs w:val="24"/>
        </w:rPr>
        <w:t xml:space="preserve">. </w:t>
      </w:r>
      <w:r>
        <w:rPr>
          <w:rFonts w:cstheme="minorHAnsi"/>
          <w:sz w:val="24"/>
          <w:szCs w:val="24"/>
        </w:rPr>
        <w:t>(NAND)</w:t>
      </w:r>
    </w:p>
    <w:p w:rsidR="006142B4" w:rsidRDefault="006142B4" w:rsidP="006142B4">
      <w:pPr>
        <w:rPr>
          <w:rFonts w:cstheme="minorHAnsi"/>
          <w:sz w:val="24"/>
          <w:szCs w:val="24"/>
        </w:rPr>
      </w:pPr>
    </w:p>
    <w:p w:rsidR="006142B4" w:rsidRDefault="006142B4" w:rsidP="006142B4">
      <w:pPr>
        <w:rPr>
          <w:rFonts w:cstheme="minorHAnsi"/>
          <w:sz w:val="24"/>
          <w:szCs w:val="24"/>
        </w:rPr>
      </w:pPr>
    </w:p>
    <w:p w:rsidR="006142B4" w:rsidRDefault="006142B4" w:rsidP="006142B4">
      <w:pPr>
        <w:rPr>
          <w:rFonts w:cstheme="minorHAnsi"/>
          <w:sz w:val="24"/>
          <w:szCs w:val="24"/>
        </w:rPr>
      </w:pPr>
    </w:p>
    <w:p w:rsidR="006142B4" w:rsidRDefault="006142B4" w:rsidP="006142B4">
      <w:pPr>
        <w:rPr>
          <w:rFonts w:cstheme="minorHAnsi"/>
          <w:sz w:val="24"/>
          <w:szCs w:val="24"/>
        </w:rPr>
      </w:pPr>
    </w:p>
    <w:p w:rsidR="006142B4" w:rsidRDefault="006142B4" w:rsidP="006142B4">
      <w:pPr>
        <w:rPr>
          <w:rFonts w:cstheme="minorHAnsi"/>
          <w:sz w:val="24"/>
          <w:szCs w:val="24"/>
        </w:rPr>
      </w:pPr>
    </w:p>
    <w:p w:rsidR="006142B4" w:rsidRDefault="006142B4" w:rsidP="006142B4">
      <w:pPr>
        <w:rPr>
          <w:rFonts w:cstheme="minorHAnsi"/>
          <w:sz w:val="24"/>
          <w:szCs w:val="24"/>
        </w:rPr>
      </w:pPr>
    </w:p>
    <w:p w:rsidR="006142B4" w:rsidRPr="006142B4" w:rsidRDefault="006142B4" w:rsidP="006142B4">
      <w:pPr>
        <w:rPr>
          <w:rFonts w:cstheme="minorHAnsi"/>
          <w:sz w:val="24"/>
          <w:szCs w:val="24"/>
          <w:lang w:val="bg-BG"/>
        </w:rPr>
      </w:pPr>
      <w:r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17780</wp:posOffset>
            </wp:positionV>
            <wp:extent cx="3152775" cy="2390775"/>
            <wp:effectExtent l="19050" t="0" r="9525" b="0"/>
            <wp:wrapSquare wrapText="bothSides"/>
            <wp:docPr id="5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142B4">
        <w:rPr>
          <w:rFonts w:cstheme="minorHAnsi"/>
          <w:sz w:val="24"/>
          <w:szCs w:val="24"/>
          <w:lang w:val="bg-BG"/>
        </w:rPr>
        <w:t xml:space="preserve">Логическият елемент И е сума от два елемента - И-НЕ и инвертор. В </w:t>
      </w:r>
      <w:r w:rsidRPr="006142B4">
        <w:rPr>
          <w:rFonts w:cstheme="minorHAnsi"/>
          <w:sz w:val="24"/>
          <w:szCs w:val="24"/>
        </w:rPr>
        <w:t xml:space="preserve">CMOS </w:t>
      </w:r>
      <w:r w:rsidRPr="006142B4">
        <w:rPr>
          <w:rFonts w:cstheme="minorHAnsi"/>
          <w:sz w:val="24"/>
          <w:szCs w:val="24"/>
          <w:lang w:val="bg-BG"/>
        </w:rPr>
        <w:t>елементите с отрицателна логика са по-бързи н</w:t>
      </w:r>
      <w:r w:rsidR="00750228">
        <w:rPr>
          <w:rFonts w:cstheme="minorHAnsi"/>
          <w:sz w:val="24"/>
          <w:szCs w:val="24"/>
          <w:lang w:val="bg-BG"/>
        </w:rPr>
        <w:t xml:space="preserve"> по-лесно реализируеми от неотриц</w:t>
      </w:r>
      <w:r w:rsidRPr="006142B4">
        <w:rPr>
          <w:rFonts w:cstheme="minorHAnsi"/>
          <w:sz w:val="24"/>
          <w:szCs w:val="24"/>
          <w:lang w:val="bg-BG"/>
        </w:rPr>
        <w:t>ателните.</w:t>
      </w:r>
    </w:p>
    <w:p w:rsidR="006142B4" w:rsidRPr="006142B4" w:rsidRDefault="006142B4" w:rsidP="006142B4">
      <w:pPr>
        <w:rPr>
          <w:rFonts w:cstheme="minorHAnsi"/>
          <w:sz w:val="24"/>
          <w:szCs w:val="24"/>
          <w:lang w:val="bg-BG"/>
        </w:rPr>
      </w:pPr>
    </w:p>
    <w:p w:rsidR="006142B4" w:rsidRDefault="006142B4" w:rsidP="006142B4">
      <w:pPr>
        <w:rPr>
          <w:rFonts w:cstheme="minorHAnsi"/>
          <w:sz w:val="24"/>
          <w:szCs w:val="24"/>
        </w:rPr>
      </w:pPr>
    </w:p>
    <w:p w:rsidR="006142B4" w:rsidRDefault="006142B4" w:rsidP="006142B4">
      <w:pPr>
        <w:rPr>
          <w:rFonts w:cstheme="minorHAnsi"/>
          <w:sz w:val="24"/>
          <w:szCs w:val="24"/>
        </w:rPr>
      </w:pPr>
    </w:p>
    <w:p w:rsidR="006142B4" w:rsidRDefault="006142B4" w:rsidP="006142B4">
      <w:pPr>
        <w:rPr>
          <w:rFonts w:cstheme="minorHAnsi"/>
          <w:sz w:val="24"/>
          <w:szCs w:val="24"/>
        </w:rPr>
      </w:pPr>
    </w:p>
    <w:p w:rsidR="006142B4" w:rsidRDefault="006142B4" w:rsidP="006142B4">
      <w:pPr>
        <w:rPr>
          <w:rFonts w:cstheme="minorHAnsi"/>
          <w:sz w:val="24"/>
          <w:szCs w:val="24"/>
        </w:rPr>
      </w:pPr>
    </w:p>
    <w:p w:rsidR="006142B4" w:rsidRPr="006142B4" w:rsidRDefault="006142B4" w:rsidP="006142B4">
      <w:pPr>
        <w:rPr>
          <w:rFonts w:cstheme="minorHAnsi"/>
          <w:sz w:val="24"/>
          <w:szCs w:val="24"/>
          <w:lang w:val="bg-BG"/>
        </w:rPr>
      </w:pPr>
      <w:r w:rsidRPr="006142B4">
        <w:rPr>
          <w:rFonts w:cstheme="minorHAnsi"/>
          <w:sz w:val="24"/>
          <w:szCs w:val="24"/>
          <w:lang w:val="bg-BG"/>
        </w:rPr>
        <w:t>На следв фиг е показана схема на лог клетка или</w:t>
      </w:r>
      <w:r w:rsidRPr="006142B4">
        <w:rPr>
          <w:rFonts w:cstheme="minorHAnsi"/>
          <w:sz w:val="24"/>
          <w:szCs w:val="24"/>
        </w:rPr>
        <w:t>-</w:t>
      </w:r>
      <w:r w:rsidRPr="006142B4">
        <w:rPr>
          <w:rFonts w:cstheme="minorHAnsi"/>
          <w:sz w:val="24"/>
          <w:szCs w:val="24"/>
          <w:lang w:val="bg-BG"/>
        </w:rPr>
        <w:t>не</w:t>
      </w:r>
      <w:r w:rsidRPr="006142B4">
        <w:rPr>
          <w:rFonts w:cstheme="minorHAnsi"/>
          <w:sz w:val="24"/>
          <w:szCs w:val="24"/>
        </w:rPr>
        <w:t xml:space="preserve"> (NOR). </w:t>
      </w:r>
      <w:proofErr w:type="gramStart"/>
      <w:r w:rsidRPr="006142B4">
        <w:rPr>
          <w:rFonts w:cstheme="minorHAnsi"/>
          <w:sz w:val="24"/>
          <w:szCs w:val="24"/>
        </w:rPr>
        <w:t>n-MOS</w:t>
      </w:r>
      <w:proofErr w:type="gramEnd"/>
      <w:r w:rsidRPr="006142B4">
        <w:rPr>
          <w:rFonts w:cstheme="minorHAnsi"/>
          <w:sz w:val="24"/>
          <w:szCs w:val="24"/>
        </w:rPr>
        <w:t xml:space="preserve"> </w:t>
      </w:r>
      <w:r w:rsidRPr="006142B4">
        <w:rPr>
          <w:rFonts w:cstheme="minorHAnsi"/>
          <w:sz w:val="24"/>
          <w:szCs w:val="24"/>
          <w:lang w:val="bg-BG"/>
        </w:rPr>
        <w:t xml:space="preserve">транз са съединени паралелно. Когато на един от вх има 1, </w:t>
      </w:r>
      <w:proofErr w:type="spellStart"/>
      <w:r w:rsidRPr="006142B4">
        <w:rPr>
          <w:rFonts w:cstheme="minorHAnsi"/>
          <w:sz w:val="24"/>
          <w:szCs w:val="24"/>
        </w:rPr>
        <w:t>nMOS</w:t>
      </w:r>
      <w:proofErr w:type="spellEnd"/>
      <w:r w:rsidRPr="006142B4">
        <w:rPr>
          <w:rFonts w:cstheme="minorHAnsi"/>
          <w:sz w:val="24"/>
          <w:szCs w:val="24"/>
        </w:rPr>
        <w:t xml:space="preserve"> </w:t>
      </w:r>
      <w:r w:rsidRPr="006142B4">
        <w:rPr>
          <w:rFonts w:cstheme="minorHAnsi"/>
          <w:sz w:val="24"/>
          <w:szCs w:val="24"/>
          <w:lang w:val="bg-BG"/>
        </w:rPr>
        <w:t>е отп и на изх има  0.</w:t>
      </w:r>
    </w:p>
    <w:p w:rsidR="006142B4" w:rsidRPr="006142B4" w:rsidRDefault="006142B4" w:rsidP="006142B4">
      <w:pPr>
        <w:rPr>
          <w:rFonts w:cstheme="minorHAnsi"/>
          <w:sz w:val="24"/>
          <w:szCs w:val="24"/>
          <w:lang w:val="bg-BG"/>
        </w:rPr>
      </w:pPr>
      <w:r w:rsidRPr="006142B4">
        <w:rPr>
          <w:rFonts w:cstheme="minorHAnsi"/>
          <w:noProof/>
          <w:sz w:val="24"/>
          <w:szCs w:val="24"/>
        </w:rPr>
        <w:drawing>
          <wp:inline distT="0" distB="0" distL="0" distR="0">
            <wp:extent cx="2152650" cy="1943655"/>
            <wp:effectExtent l="19050" t="0" r="0" b="0"/>
            <wp:docPr id="57" name="Picture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943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42B4">
        <w:rPr>
          <w:rFonts w:cstheme="minorHAnsi"/>
          <w:sz w:val="24"/>
          <w:szCs w:val="24"/>
          <w:lang w:val="bg-BG"/>
        </w:rPr>
        <w:t xml:space="preserve"> </w:t>
      </w:r>
    </w:p>
    <w:p w:rsidR="00C913B1" w:rsidRPr="00AA2186" w:rsidRDefault="006142B4" w:rsidP="006142B4">
      <w:pPr>
        <w:rPr>
          <w:rFonts w:cstheme="minorHAnsi"/>
          <w:sz w:val="24"/>
          <w:szCs w:val="24"/>
        </w:rPr>
      </w:pPr>
      <w:r w:rsidRPr="006142B4">
        <w:rPr>
          <w:rFonts w:cstheme="minorHAnsi"/>
          <w:sz w:val="24"/>
          <w:szCs w:val="24"/>
          <w:lang w:val="bg-BG"/>
        </w:rPr>
        <w:t>Лог ел. или е сума от 2 елем - или-не и инв. подобно на и-не елем.</w:t>
      </w:r>
    </w:p>
    <w:sectPr w:rsidR="00C913B1" w:rsidRPr="00AA2186" w:rsidSect="006504AE">
      <w:pgSz w:w="12240" w:h="15840"/>
      <w:pgMar w:top="426" w:right="758" w:bottom="14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42101"/>
    <w:multiLevelType w:val="hybridMultilevel"/>
    <w:tmpl w:val="A6A6A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092B75"/>
    <w:multiLevelType w:val="hybridMultilevel"/>
    <w:tmpl w:val="DB26B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6A50F2"/>
    <w:multiLevelType w:val="hybridMultilevel"/>
    <w:tmpl w:val="4CACC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5271"/>
    <w:rsid w:val="001823B0"/>
    <w:rsid w:val="00287780"/>
    <w:rsid w:val="002C16BA"/>
    <w:rsid w:val="002D712B"/>
    <w:rsid w:val="003F6E28"/>
    <w:rsid w:val="00495271"/>
    <w:rsid w:val="004C0076"/>
    <w:rsid w:val="006142B4"/>
    <w:rsid w:val="006504AE"/>
    <w:rsid w:val="00750228"/>
    <w:rsid w:val="00806F9B"/>
    <w:rsid w:val="008B7C8C"/>
    <w:rsid w:val="008F2979"/>
    <w:rsid w:val="00961F36"/>
    <w:rsid w:val="00995AD7"/>
    <w:rsid w:val="00A45E47"/>
    <w:rsid w:val="00AA2186"/>
    <w:rsid w:val="00B35E99"/>
    <w:rsid w:val="00C913B1"/>
    <w:rsid w:val="00DA16AD"/>
    <w:rsid w:val="00F9077A"/>
    <w:rsid w:val="00FC2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3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0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4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35E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C00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Magic Keca</Company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Keca</dc:creator>
  <cp:lastModifiedBy>Keca</cp:lastModifiedBy>
  <cp:revision>3</cp:revision>
  <dcterms:created xsi:type="dcterms:W3CDTF">2012-01-21T15:34:00Z</dcterms:created>
  <dcterms:modified xsi:type="dcterms:W3CDTF">2012-01-22T21:18:00Z</dcterms:modified>
</cp:coreProperties>
</file>